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7ACB9C" w14:textId="77777777" w:rsidR="00DC465B" w:rsidRPr="000E03B8" w:rsidRDefault="00DC465B" w:rsidP="00DC465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69E1CE5A" w14:textId="77777777" w:rsidR="00DC465B" w:rsidRPr="000E03B8" w:rsidRDefault="00DC465B" w:rsidP="00DC465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03B8">
        <w:rPr>
          <w:rFonts w:ascii="Times New Roman" w:hAnsi="Times New Roman" w:cs="Times New Roman"/>
          <w:sz w:val="28"/>
          <w:szCs w:val="28"/>
        </w:rPr>
        <w:t>до наказу Департаменту освіти Харківської міської ради</w:t>
      </w:r>
    </w:p>
    <w:p w14:paraId="16B632C2" w14:textId="1606EC61" w:rsidR="00DC465B" w:rsidRPr="00DC465B" w:rsidRDefault="00DC465B" w:rsidP="00DC465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E03B8">
        <w:rPr>
          <w:rFonts w:ascii="Times New Roman" w:hAnsi="Times New Roman" w:cs="Times New Roman"/>
          <w:sz w:val="28"/>
          <w:szCs w:val="28"/>
        </w:rPr>
        <w:t>від</w:t>
      </w:r>
      <w:r w:rsidR="0051761F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61F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</w:rPr>
        <w:t>.2021 № </w:t>
      </w:r>
      <w:r w:rsidR="00D26DCC">
        <w:rPr>
          <w:rFonts w:ascii="Times New Roman" w:hAnsi="Times New Roman" w:cs="Times New Roman"/>
          <w:sz w:val="28"/>
          <w:szCs w:val="28"/>
          <w:lang w:val="uk-UA"/>
        </w:rPr>
        <w:t>570</w:t>
      </w:r>
    </w:p>
    <w:p w14:paraId="55E089D1" w14:textId="77777777" w:rsidR="000642B6" w:rsidRDefault="000642B6" w:rsidP="009A02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5C2B4" w14:textId="77777777" w:rsidR="00817995" w:rsidRDefault="00817995" w:rsidP="009A02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Умови</w:t>
      </w:r>
      <w:proofErr w:type="spellEnd"/>
      <w:r w:rsidR="009A02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D671E" w:rsidRPr="00BD67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міського </w:t>
      </w:r>
      <w:r w:rsidR="003410CB" w:rsidRPr="00BD671E">
        <w:rPr>
          <w:rFonts w:ascii="Times New Roman" w:eastAsia="Times New Roman" w:hAnsi="Times New Roman" w:cs="Times New Roman"/>
          <w:b/>
          <w:sz w:val="28"/>
          <w:szCs w:val="28"/>
        </w:rPr>
        <w:t>конкурсу буктрейлерів</w:t>
      </w:r>
      <w:r w:rsidR="009A02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000004" w14:textId="30385586" w:rsidR="00E6501D" w:rsidRDefault="00E236EA" w:rsidP="009A02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center"/>
        <w:rPr>
          <w:lang w:val="uk-UA"/>
        </w:rPr>
      </w:pPr>
      <w:r w:rsidRPr="00E236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«Книжковий калейдоскоп класики»</w:t>
      </w:r>
      <w:r w:rsidRPr="00C23D3D">
        <w:rPr>
          <w:lang w:val="uk-UA"/>
        </w:rPr>
        <w:t xml:space="preserve"> </w:t>
      </w:r>
    </w:p>
    <w:p w14:paraId="2412E2EE" w14:textId="77777777" w:rsidR="009A02D9" w:rsidRPr="00BD671E" w:rsidRDefault="009A02D9" w:rsidP="009A02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5" w14:textId="77777777" w:rsidR="00E6501D" w:rsidRDefault="003410CB" w:rsidP="00E236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14:paraId="6409D81E" w14:textId="36E2D2C0" w:rsidR="00B61174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Організатором</w:t>
      </w:r>
      <w:r w:rsidR="00E23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99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817995">
        <w:rPr>
          <w:rFonts w:ascii="Times New Roman" w:eastAsia="Times New Roman" w:hAnsi="Times New Roman" w:cs="Times New Roman"/>
          <w:sz w:val="28"/>
          <w:szCs w:val="28"/>
        </w:rPr>
        <w:t xml:space="preserve"> конкурсу буктрейлерів </w:t>
      </w:r>
      <w:r w:rsidR="00817995" w:rsidRPr="00E236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95">
        <w:rPr>
          <w:rFonts w:ascii="Times New Roman" w:eastAsia="Times New Roman" w:hAnsi="Times New Roman" w:cs="Times New Roman"/>
          <w:sz w:val="28"/>
          <w:szCs w:val="28"/>
        </w:rPr>
        <w:t>Книжковий калейдоскоп класики</w:t>
      </w:r>
      <w:r w:rsidR="00817995" w:rsidRPr="00E236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7995">
        <w:rPr>
          <w:rFonts w:ascii="Times New Roman" w:eastAsia="Times New Roman" w:hAnsi="Times New Roman" w:cs="Times New Roman"/>
          <w:sz w:val="28"/>
          <w:szCs w:val="28"/>
        </w:rPr>
        <w:t xml:space="preserve"> (далі – Конкурс</w:t>
      </w:r>
      <w:r w:rsidR="0081799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1799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36E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 освіти Харківської міської ради.</w:t>
      </w:r>
    </w:p>
    <w:p w14:paraId="00000008" w14:textId="5DBDAB23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110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40F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spellStart"/>
      <w:r w:rsidR="00AB40FF">
        <w:rPr>
          <w:rFonts w:ascii="Times New Roman" w:eastAsia="Times New Roman" w:hAnsi="Times New Roman" w:cs="Times New Roman"/>
          <w:sz w:val="28"/>
          <w:szCs w:val="28"/>
        </w:rPr>
        <w:t>етодичний</w:t>
      </w:r>
      <w:proofErr w:type="spellEnd"/>
      <w:r w:rsidR="00AB4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0FF">
        <w:rPr>
          <w:rFonts w:ascii="Times New Roman" w:eastAsia="Times New Roman" w:hAnsi="Times New Roman" w:cs="Times New Roman"/>
          <w:sz w:val="28"/>
          <w:szCs w:val="28"/>
          <w:lang w:val="uk-UA"/>
        </w:rPr>
        <w:t>та 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супровід Конкурсу здійснює </w:t>
      </w:r>
      <w:r w:rsidR="00B61174">
        <w:rPr>
          <w:rFonts w:ascii="Times New Roman" w:eastAsia="Times New Roman" w:hAnsi="Times New Roman" w:cs="Times New Roman"/>
          <w:sz w:val="28"/>
          <w:szCs w:val="28"/>
        </w:rPr>
        <w:t>комунальний заклад «</w:t>
      </w:r>
      <w:proofErr w:type="spellStart"/>
      <w:r w:rsidR="00B61174" w:rsidRPr="00E236EA">
        <w:rPr>
          <w:rFonts w:ascii="Times New Roman" w:eastAsia="Times New Roman" w:hAnsi="Times New Roman" w:cs="Times New Roman"/>
          <w:sz w:val="28"/>
          <w:szCs w:val="28"/>
        </w:rPr>
        <w:t>Харк</w:t>
      </w:r>
      <w:proofErr w:type="spellEnd"/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B61174" w:rsidRPr="00E236EA">
        <w:rPr>
          <w:rFonts w:ascii="Times New Roman" w:eastAsia="Times New Roman" w:hAnsi="Times New Roman" w:cs="Times New Roman"/>
          <w:sz w:val="28"/>
          <w:szCs w:val="28"/>
        </w:rPr>
        <w:t>вський</w:t>
      </w:r>
      <w:proofErr w:type="spellEnd"/>
      <w:r w:rsidR="00B61174" w:rsidRPr="00E236EA"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 розвитку педагогічних працівників Харківської міської ради»</w:t>
      </w:r>
      <w:r w:rsidR="00B61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4407FDC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Мета </w:t>
      </w:r>
      <w:r w:rsidR="00F616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завдання Конкурсу</w:t>
      </w:r>
    </w:p>
    <w:p w14:paraId="0000000A" w14:textId="6183788E" w:rsidR="00E6501D" w:rsidRPr="00AB40FF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Мета Конкурсу</w:t>
      </w:r>
      <w:r w:rsidR="00AB40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−</w:t>
      </w:r>
    </w:p>
    <w:p w14:paraId="6068DD14" w14:textId="72F79BCF" w:rsidR="009B2535" w:rsidRPr="009B2535" w:rsidRDefault="009B2535" w:rsidP="00BB42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плану заходів щодо реалізації </w:t>
      </w:r>
      <w:r w:rsidRPr="009B2535">
        <w:rPr>
          <w:rFonts w:ascii="Times New Roman" w:eastAsia="Times New Roman" w:hAnsi="Times New Roman" w:cs="Times New Roman"/>
          <w:sz w:val="28"/>
          <w:szCs w:val="28"/>
        </w:rPr>
        <w:t>Стратегі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9B2535">
        <w:rPr>
          <w:rFonts w:ascii="Times New Roman" w:eastAsia="Times New Roman" w:hAnsi="Times New Roman" w:cs="Times New Roman"/>
          <w:sz w:val="28"/>
          <w:szCs w:val="28"/>
        </w:rPr>
        <w:t xml:space="preserve"> розвитку читання на 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9B2535">
        <w:rPr>
          <w:rFonts w:ascii="Times New Roman" w:eastAsia="Times New Roman" w:hAnsi="Times New Roman" w:cs="Times New Roman"/>
          <w:sz w:val="28"/>
          <w:szCs w:val="28"/>
        </w:rPr>
        <w:t>2025 роки «Читання як життєва стратегія»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0B" w14:textId="7DE949FB" w:rsidR="00E6501D" w:rsidRDefault="003410CB" w:rsidP="00E236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популяризація книги 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читання серед учнів; </w:t>
      </w:r>
    </w:p>
    <w:p w14:paraId="49EDCCD4" w14:textId="2F6D8167" w:rsidR="009B2535" w:rsidRPr="009B2535" w:rsidRDefault="003410CB" w:rsidP="00E236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активізація та стимулювання творчої ініціативи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бібліотечних працівників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вчителів-філологів</w:t>
      </w:r>
      <w:r w:rsidR="00554D2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C" w14:textId="5CFD05D9" w:rsidR="00E6501D" w:rsidRDefault="00B61174" w:rsidP="00E236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провадження інноваційних форм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роботу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D" w14:textId="69B9E9C2" w:rsidR="00E6501D" w:rsidRDefault="003410CB" w:rsidP="00E236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рівня ІТ-компетентності учнів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, педагогів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9A1737">
        <w:rPr>
          <w:rFonts w:ascii="Times New Roman" w:eastAsia="Times New Roman" w:hAnsi="Times New Roman" w:cs="Times New Roman"/>
          <w:sz w:val="28"/>
          <w:szCs w:val="28"/>
        </w:rPr>
        <w:t>бібліотечних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Основні завдання Конкурсу:</w:t>
      </w:r>
    </w:p>
    <w:p w14:paraId="0000000F" w14:textId="60FBA543" w:rsidR="00E6501D" w:rsidRDefault="003410CB" w:rsidP="00E236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створити привабливий образ та імідж книги</w:t>
      </w:r>
      <w:r w:rsidR="00E813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читання;</w:t>
      </w:r>
    </w:p>
    <w:p w14:paraId="00000010" w14:textId="77777777" w:rsidR="00E6501D" w:rsidRDefault="003410CB" w:rsidP="00E236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підтримати творчі форми залучення учнів до читання;</w:t>
      </w:r>
    </w:p>
    <w:p w14:paraId="00000011" w14:textId="77777777" w:rsidR="00E6501D" w:rsidRDefault="003410CB" w:rsidP="00E236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формувати читацьку культуру школярів через застосування інформаційно-комунікаційних технологій;</w:t>
      </w:r>
    </w:p>
    <w:p w14:paraId="00000012" w14:textId="5A3F7471" w:rsidR="00E6501D" w:rsidRDefault="003410CB" w:rsidP="00E236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заохочувати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педагогів</w:t>
      </w:r>
      <w:r w:rsidR="009A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9A1737">
        <w:rPr>
          <w:rFonts w:ascii="Times New Roman" w:eastAsia="Times New Roman" w:hAnsi="Times New Roman" w:cs="Times New Roman"/>
          <w:sz w:val="28"/>
          <w:szCs w:val="28"/>
        </w:rPr>
        <w:t>бібліотечних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освіти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використання нових інформаційних технологій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бібліотечно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-інформаційному обслуговуванні;</w:t>
      </w:r>
    </w:p>
    <w:p w14:paraId="00000013" w14:textId="07EFB0D2" w:rsidR="00E6501D" w:rsidRDefault="003410CB" w:rsidP="00E236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створити колекцію нових інформаційно-творчих відеоматеріалів </w:t>
      </w:r>
      <w:r w:rsidR="00302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просування книги </w:t>
      </w:r>
      <w:r w:rsidR="00B42D9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читання, які знайдуть практичне застосування </w:t>
      </w:r>
      <w:r w:rsidR="00302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освітньому процесі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5" w14:textId="15AFAC0C" w:rsidR="00E6501D" w:rsidRPr="00B61174" w:rsidRDefault="003410CB" w:rsidP="004B7A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61174">
        <w:rPr>
          <w:rFonts w:ascii="Times New Roman" w:eastAsia="Times New Roman" w:hAnsi="Times New Roman" w:cs="Times New Roman"/>
          <w:sz w:val="28"/>
          <w:szCs w:val="28"/>
        </w:rPr>
        <w:t xml:space="preserve">сприяти розвитку телекомунікаційних навичок і творчих здібностей </w:t>
      </w:r>
      <w:r w:rsidR="00B61174" w:rsidRPr="00B61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закладів освіти, </w:t>
      </w:r>
      <w:r w:rsidR="009A1737">
        <w:rPr>
          <w:rFonts w:ascii="Times New Roman" w:eastAsia="Times New Roman" w:hAnsi="Times New Roman" w:cs="Times New Roman"/>
          <w:sz w:val="28"/>
          <w:szCs w:val="28"/>
        </w:rPr>
        <w:t>бібліотечних працівників</w:t>
      </w:r>
      <w:r w:rsidR="00B61174" w:rsidRP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, учителів-філологів</w:t>
      </w:r>
      <w:r w:rsidRPr="00B61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Учасники Конкурсу </w:t>
      </w:r>
    </w:p>
    <w:p w14:paraId="00000017" w14:textId="3DC3955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 </w:t>
      </w:r>
      <w:r w:rsidR="00B61174">
        <w:rPr>
          <w:rFonts w:ascii="Times New Roman" w:eastAsia="Times New Roman" w:hAnsi="Times New Roman" w:cs="Times New Roman"/>
          <w:sz w:val="28"/>
          <w:szCs w:val="28"/>
        </w:rPr>
        <w:t>Конкурс буктрейлерів «</w:t>
      </w:r>
      <w:r>
        <w:rPr>
          <w:rFonts w:ascii="Times New Roman" w:eastAsia="Times New Roman" w:hAnsi="Times New Roman" w:cs="Times New Roman"/>
          <w:sz w:val="28"/>
          <w:szCs w:val="28"/>
        </w:rPr>
        <w:t>Книжковий калейдоскоп класики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 відкритим. </w:t>
      </w:r>
    </w:p>
    <w:p w14:paraId="00000018" w14:textId="47DE2034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Конкурс адресований бібліотечним</w:t>
      </w:r>
      <w:r w:rsidR="00C960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працівникам та учням 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</w:t>
      </w:r>
      <w:r w:rsidR="00B42D9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61174">
        <w:rPr>
          <w:rFonts w:ascii="Times New Roman" w:eastAsia="Times New Roman" w:hAnsi="Times New Roman" w:cs="Times New Roman"/>
          <w:sz w:val="28"/>
          <w:szCs w:val="28"/>
          <w:lang w:val="uk-UA"/>
        </w:rPr>
        <w:t>сіх типів та форм власності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37EE4D" w14:textId="77777777" w:rsidR="00817995" w:rsidRDefault="00817995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AAB1C" w14:textId="77777777" w:rsidR="00817995" w:rsidRDefault="00817995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3F729D55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Порядок проведення Конкурсу</w:t>
      </w:r>
    </w:p>
    <w:p w14:paraId="0000001A" w14:textId="7777777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 Термін проведення</w:t>
      </w:r>
    </w:p>
    <w:p w14:paraId="0000001C" w14:textId="0F6E91A6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Реєстрація учасників, </w:t>
      </w:r>
      <w:r w:rsidR="00641206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передання конкурсних робіт до оргкомітету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 w:rsidR="00641206">
        <w:rPr>
          <w:rFonts w:ascii="Times New Roman" w:eastAsia="Times New Roman" w:hAnsi="Times New Roman" w:cs="Times New Roman"/>
          <w:sz w:val="28"/>
          <w:szCs w:val="28"/>
          <w:lang w:val="uk-UA"/>
        </w:rPr>
        <w:t>15 жовтня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D" w14:textId="6856F243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Перевірка конкурсних робіт – з </w:t>
      </w:r>
      <w:r w:rsidR="00641206">
        <w:rPr>
          <w:rFonts w:ascii="Times New Roman" w:eastAsia="Times New Roman" w:hAnsi="Times New Roman" w:cs="Times New Roman"/>
          <w:sz w:val="28"/>
          <w:szCs w:val="28"/>
          <w:lang w:val="uk-UA"/>
        </w:rPr>
        <w:t>18 жовтня до 8 листопада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5D100947" w:rsidR="00E6501D" w:rsidRDefault="00DC465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Підсумки конкурсу</w:t>
      </w:r>
      <w:r w:rsidR="00554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0A00">
        <w:rPr>
          <w:rFonts w:ascii="Times New Roman" w:eastAsia="Times New Roman" w:hAnsi="Times New Roman" w:cs="Times New Roman"/>
          <w:sz w:val="28"/>
          <w:szCs w:val="28"/>
          <w:lang w:val="uk-UA"/>
        </w:rPr>
        <w:t>до 10</w:t>
      </w:r>
      <w:r w:rsidR="006412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листопада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0133FF0F" w:rsidR="00E6501D" w:rsidRPr="00C07F12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 Номінації конкурсу буктрейлерів</w:t>
      </w:r>
    </w:p>
    <w:p w14:paraId="00000021" w14:textId="2399D488" w:rsidR="00E6501D" w:rsidRPr="009B2535" w:rsidRDefault="001E7436" w:rsidP="001E74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1E7436">
        <w:rPr>
          <w:rFonts w:ascii="Times New Roman" w:eastAsia="Times New Roman" w:hAnsi="Times New Roman" w:cs="Times New Roman"/>
          <w:sz w:val="28"/>
          <w:szCs w:val="28"/>
          <w:lang w:val="uk-UA"/>
        </w:rPr>
        <w:t>4.2.1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42D95" w:rsidRPr="009B253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154F" w:rsidRPr="009B25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Зроста</w:t>
      </w:r>
      <w:r w:rsidR="001C35C8" w:rsidRPr="009B25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="005C154F" w:rsidRPr="009B25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 разом</w:t>
      </w:r>
      <w:r w:rsidR="00B42D95" w:rsidRPr="009B25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3410CB" w:rsidRPr="009B253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410CB" w:rsidRPr="009B2535">
        <w:rPr>
          <w:rFonts w:ascii="Times New Roman" w:eastAsia="Times New Roman" w:hAnsi="Times New Roman" w:cs="Times New Roman"/>
          <w:sz w:val="28"/>
          <w:szCs w:val="28"/>
        </w:rPr>
        <w:t xml:space="preserve"> У номінації 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представлені</w:t>
      </w:r>
      <w:r w:rsidR="003410CB" w:rsidRPr="009B2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колективні роботи 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>учнів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B5FC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класів </w:t>
      </w:r>
      <w:r w:rsidR="003410CB" w:rsidRPr="009B2535">
        <w:rPr>
          <w:rFonts w:ascii="Times New Roman" w:eastAsia="Times New Roman" w:hAnsi="Times New Roman" w:cs="Times New Roman"/>
          <w:sz w:val="28"/>
          <w:szCs w:val="28"/>
        </w:rPr>
        <w:t>за книгами дитячих письменників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>. В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изначення переможців відбуватиметься за </w:t>
      </w:r>
      <w:r w:rsidR="0097628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віковими групами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учнів </w:t>
      </w:r>
      <w:r w:rsidR="00554D2D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початкової школи</w:t>
      </w:r>
      <w:r w:rsidR="00976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серед учнів 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>5-</w:t>
      </w:r>
      <w:r w:rsidR="0097628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C154F"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>-х класів</w:t>
      </w:r>
      <w:r w:rsidR="003410CB" w:rsidRPr="009B2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3996A" w14:textId="3BDEFB71" w:rsidR="00976287" w:rsidRPr="009B2535" w:rsidRDefault="00976287" w:rsidP="009762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976287">
        <w:rPr>
          <w:rFonts w:ascii="Times New Roman" w:eastAsia="Times New Roman" w:hAnsi="Times New Roman" w:cs="Times New Roman"/>
          <w:sz w:val="28"/>
          <w:szCs w:val="28"/>
          <w:lang w:val="uk-UA"/>
        </w:rPr>
        <w:t>4.2.2.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42D95" w:rsidRPr="0034472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154F" w:rsidRPr="003447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Читаємо класиків</w:t>
      </w:r>
      <w:r w:rsidR="00B42D95" w:rsidRPr="003447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3410CB" w:rsidRPr="00344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410CB" w:rsidRPr="00344729">
        <w:rPr>
          <w:rFonts w:ascii="Times New Roman" w:eastAsia="Times New Roman" w:hAnsi="Times New Roman" w:cs="Times New Roman"/>
          <w:sz w:val="28"/>
          <w:szCs w:val="28"/>
        </w:rPr>
        <w:t xml:space="preserve"> Приймаються буктрейлери, створені </w:t>
      </w:r>
      <w:r w:rsidR="00A71FF4"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індивідуально або колективно </w:t>
      </w:r>
      <w:r w:rsidR="005C154F"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C154F"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>-11-х класів</w:t>
      </w:r>
      <w:r w:rsidR="00A71FF4"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0CB" w:rsidRPr="00344729">
        <w:rPr>
          <w:rFonts w:ascii="Times New Roman" w:eastAsia="Times New Roman" w:hAnsi="Times New Roman" w:cs="Times New Roman"/>
          <w:sz w:val="28"/>
          <w:szCs w:val="28"/>
        </w:rPr>
        <w:t>за творами класиків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76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изначення переможців відбуватиметься 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віковими групами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учнів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7-9-х класів та 10-11</w:t>
      </w:r>
      <w:r w:rsidRPr="009B2535">
        <w:rPr>
          <w:rFonts w:ascii="Times New Roman" w:eastAsia="Times New Roman" w:hAnsi="Times New Roman" w:cs="Times New Roman"/>
          <w:sz w:val="28"/>
          <w:szCs w:val="28"/>
          <w:lang w:val="uk-UA"/>
        </w:rPr>
        <w:t>-х класів</w:t>
      </w:r>
      <w:r w:rsidRPr="009B2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E37A9D" w14:textId="3D6CD66D" w:rsidR="005C154F" w:rsidRPr="005C154F" w:rsidRDefault="00344729" w:rsidP="00344729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>4.2.3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52082" w:rsidRPr="00B42D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«Н</w:t>
      </w:r>
      <w:proofErr w:type="spellStart"/>
      <w:r w:rsidR="005C154F" w:rsidRPr="00B42D95">
        <w:rPr>
          <w:rFonts w:ascii="Times New Roman" w:eastAsia="Times New Roman" w:hAnsi="Times New Roman" w:cs="Times New Roman"/>
          <w:b/>
          <w:sz w:val="28"/>
          <w:szCs w:val="28"/>
        </w:rPr>
        <w:t>авчально</w:t>
      </w:r>
      <w:proofErr w:type="spellEnd"/>
      <w:r w:rsidR="005C154F" w:rsidRPr="00B42D95">
        <w:rPr>
          <w:rFonts w:ascii="Times New Roman" w:eastAsia="Times New Roman" w:hAnsi="Times New Roman" w:cs="Times New Roman"/>
          <w:b/>
          <w:sz w:val="28"/>
          <w:szCs w:val="28"/>
        </w:rPr>
        <w:t xml:space="preserve">-методичний </w:t>
      </w:r>
      <w:proofErr w:type="spellStart"/>
      <w:r w:rsidR="005C154F" w:rsidRPr="00B42D95">
        <w:rPr>
          <w:rFonts w:ascii="Times New Roman" w:eastAsia="Times New Roman" w:hAnsi="Times New Roman" w:cs="Times New Roman"/>
          <w:b/>
          <w:sz w:val="28"/>
          <w:szCs w:val="28"/>
        </w:rPr>
        <w:t>буктрейлер</w:t>
      </w:r>
      <w:proofErr w:type="spellEnd"/>
      <w:r w:rsidR="005C154F" w:rsidRPr="00B42D9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уроку</w:t>
      </w:r>
      <w:r w:rsidR="00852082" w:rsidRPr="00B42D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5C154F" w:rsidRPr="00B42D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C154F" w:rsidRPr="005C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Подаються </w:t>
      </w:r>
      <w:r w:rsidR="00151FEF" w:rsidRP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індивідуальні роботи педагогів. </w:t>
      </w:r>
    </w:p>
    <w:p w14:paraId="52AB4A25" w14:textId="29C3434B" w:rsidR="00B42D95" w:rsidRPr="00344729" w:rsidRDefault="00B42D95" w:rsidP="00344729">
      <w:pPr>
        <w:pStyle w:val="a7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47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«Креативна реклама книги та читання». </w:t>
      </w:r>
      <w:r w:rsidR="00151FEF"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Приймаються</w:t>
      </w:r>
      <w:r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індивідуальні роботи бібліотечних працівників</w:t>
      </w:r>
      <w:r w:rsidR="00151FEF" w:rsidRPr="0034472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5ACC80" w14:textId="65ADDCAF" w:rsidR="00C07F12" w:rsidRPr="001E7436" w:rsidRDefault="00D543CC" w:rsidP="00344729">
      <w:pPr>
        <w:pStyle w:val="a7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43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«Вічні цінності за  творами Григорія Сковороди»</w:t>
      </w:r>
      <w:r w:rsidRPr="00A003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07F12" w:rsidRPr="001E7436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E7436" w:rsidRPr="001E7436">
        <w:rPr>
          <w:rFonts w:ascii="Times New Roman" w:eastAsia="Times New Roman" w:hAnsi="Times New Roman" w:cs="Times New Roman"/>
          <w:sz w:val="28"/>
          <w:szCs w:val="28"/>
          <w:lang w:val="uk-UA"/>
        </w:rPr>
        <w:t>буктрейлери учнів</w:t>
      </w:r>
      <w:r w:rsidR="00C07F12" w:rsidRPr="001E74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9-11-х класів, учителів та бібліотечних працівників)</w:t>
      </w:r>
      <w:r w:rsidR="001E7436" w:rsidRPr="001E74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4" w14:textId="7777777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4.3. Вимоги до конкурсних робіт</w:t>
      </w:r>
    </w:p>
    <w:p w14:paraId="4E65745E" w14:textId="7D356E00" w:rsidR="00151FEF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25C">
        <w:rPr>
          <w:rFonts w:ascii="Times New Roman" w:eastAsia="Times New Roman" w:hAnsi="Times New Roman" w:cs="Times New Roman"/>
          <w:sz w:val="28"/>
          <w:szCs w:val="28"/>
        </w:rPr>
        <w:t>4.3.1</w:t>
      </w:r>
      <w:r w:rsidRPr="009A57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25C">
        <w:rPr>
          <w:rFonts w:ascii="Times New Roman" w:eastAsia="Times New Roman" w:hAnsi="Times New Roman" w:cs="Times New Roman"/>
          <w:sz w:val="28"/>
          <w:szCs w:val="28"/>
        </w:rPr>
        <w:t>На Конкурс подаються індивідуальні та колективні роботи.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Кількість авторів колективної роботи </w:t>
      </w:r>
      <w:r w:rsid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обмежується, проте </w:t>
      </w:r>
      <w:r w:rsidR="008E54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про 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>творчі колективи</w:t>
      </w:r>
      <w:r w:rsid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</w:t>
      </w:r>
      <w:r w:rsidR="008E54A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бути зазначен</w:t>
      </w:r>
      <w:r w:rsidR="008E54A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анкеті. У разі, якщо </w:t>
      </w:r>
      <w:r w:rsidR="001B0C1D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</w:t>
      </w:r>
      <w:r w:rsidR="0015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подає на конкурс кілька робіт, до кожної з них подається анкета.</w:t>
      </w:r>
    </w:p>
    <w:p w14:paraId="00000027" w14:textId="058296F0" w:rsidR="00E6501D" w:rsidRPr="00D6325C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25C">
        <w:rPr>
          <w:rFonts w:ascii="Times New Roman" w:eastAsia="Times New Roman" w:hAnsi="Times New Roman" w:cs="Times New Roman"/>
          <w:sz w:val="28"/>
          <w:szCs w:val="28"/>
        </w:rPr>
        <w:t>4.3.2</w:t>
      </w:r>
      <w:r w:rsidRPr="009A57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25C">
        <w:rPr>
          <w:rFonts w:ascii="Times New Roman" w:eastAsia="Times New Roman" w:hAnsi="Times New Roman" w:cs="Times New Roman"/>
          <w:sz w:val="28"/>
          <w:szCs w:val="28"/>
        </w:rPr>
        <w:t>Роботи, представлені на Конкурс</w:t>
      </w:r>
      <w:r w:rsidR="00382E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6325C">
        <w:rPr>
          <w:rFonts w:ascii="Times New Roman" w:eastAsia="Times New Roman" w:hAnsi="Times New Roman" w:cs="Times New Roman"/>
          <w:sz w:val="28"/>
          <w:szCs w:val="28"/>
        </w:rPr>
        <w:t xml:space="preserve"> мають відповідати </w:t>
      </w:r>
      <w:r w:rsidR="00F61644" w:rsidRPr="00D6325C">
        <w:rPr>
          <w:rFonts w:ascii="Times New Roman" w:eastAsia="Times New Roman" w:hAnsi="Times New Roman" w:cs="Times New Roman"/>
          <w:sz w:val="28"/>
          <w:szCs w:val="28"/>
          <w:lang w:val="uk-UA"/>
        </w:rPr>
        <w:t>таким</w:t>
      </w:r>
      <w:r w:rsidRPr="00D6325C">
        <w:rPr>
          <w:rFonts w:ascii="Times New Roman" w:eastAsia="Times New Roman" w:hAnsi="Times New Roman" w:cs="Times New Roman"/>
          <w:sz w:val="28"/>
          <w:szCs w:val="28"/>
        </w:rPr>
        <w:t xml:space="preserve"> вимогам</w:t>
      </w:r>
      <w:r w:rsidR="007A6FBB" w:rsidRPr="00D6325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D63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82B8DF" w14:textId="3E5D1FD7" w:rsidR="00D543CC" w:rsidRPr="00D543CC" w:rsidRDefault="00151FEF" w:rsidP="00D543C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буктрейлери створ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>юються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1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лише 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за творами </w:t>
      </w:r>
      <w:r w:rsidR="00D54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письменників-ювілярів 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D543C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543CC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D54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2022 </w:t>
      </w:r>
      <w:r w:rsidR="00D543CC">
        <w:rPr>
          <w:rFonts w:ascii="Times New Roman" w:eastAsia="Times New Roman" w:hAnsi="Times New Roman" w:cs="Times New Roman"/>
          <w:sz w:val="28"/>
          <w:szCs w:val="28"/>
        </w:rPr>
        <w:t>рок</w:t>
      </w:r>
      <w:proofErr w:type="spellStart"/>
      <w:r w:rsidR="00D543C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D54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за книгами-ювілярами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54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2A" w14:textId="53A63A68" w:rsidR="00E6501D" w:rsidRPr="00D543CC" w:rsidRDefault="00151FEF" w:rsidP="00D5531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543CC">
        <w:rPr>
          <w:rFonts w:ascii="Times New Roman" w:eastAsia="Times New Roman" w:hAnsi="Times New Roman" w:cs="Times New Roman"/>
          <w:sz w:val="28"/>
          <w:szCs w:val="28"/>
        </w:rPr>
        <w:t>сценарі</w:t>
      </w:r>
      <w:proofErr w:type="spellEnd"/>
      <w:r w:rsidR="007A6FBB" w:rsidRPr="00D543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D54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CB" w:rsidRPr="00D543CC">
        <w:rPr>
          <w:rFonts w:ascii="Times New Roman" w:eastAsia="Times New Roman" w:hAnsi="Times New Roman" w:cs="Times New Roman"/>
          <w:sz w:val="28"/>
          <w:szCs w:val="28"/>
        </w:rPr>
        <w:t xml:space="preserve">не розходиться зі змістом книги; </w:t>
      </w:r>
    </w:p>
    <w:p w14:paraId="7CCEA4A8" w14:textId="77777777" w:rsidR="007A6FBB" w:rsidRPr="007A6FBB" w:rsidRDefault="00151FEF" w:rsidP="007A6F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автор відеоролика дотримується авторських прав</w:t>
      </w:r>
      <w:r w:rsidR="007A6FB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E2498C0" w14:textId="3B01E898" w:rsidR="007A6FBB" w:rsidRPr="00986C7C" w:rsidRDefault="007A6FBB" w:rsidP="007A6F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AVI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MP4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D04E6CC" w14:textId="77777777" w:rsidR="007A6FBB" w:rsidRPr="00C14168" w:rsidRDefault="007A6FBB" w:rsidP="007A6F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максимальний обсяг відео – до 400 МБ;</w:t>
      </w:r>
    </w:p>
    <w:p w14:paraId="6ECA8ECC" w14:textId="37AF15DF" w:rsidR="00CB4075" w:rsidRPr="00797453" w:rsidRDefault="007A6FBB" w:rsidP="0079745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буктрейлер</w:t>
      </w:r>
      <w:proofErr w:type="spellEnd"/>
      <w:r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повинен містити зображення книги, </w:t>
      </w:r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якою знято </w:t>
      </w:r>
      <w:r w:rsidR="00A71FF4">
        <w:rPr>
          <w:rFonts w:ascii="Times New Roman" w:eastAsia="Times New Roman" w:hAnsi="Times New Roman" w:cs="Times New Roman"/>
          <w:sz w:val="28"/>
          <w:szCs w:val="28"/>
          <w:lang w:val="uk-UA"/>
        </w:rPr>
        <w:t>відеоролик</w:t>
      </w:r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, перелік використаних джерел та</w:t>
      </w:r>
      <w:r w:rsidR="00797453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</w:t>
      </w:r>
      <w:r w:rsidR="00797453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автора </w:t>
      </w:r>
      <w:r w:rsidR="00C9606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(якщо робота колективна, то ще варто зазначити координатора </w:t>
      </w:r>
      <w:proofErr w:type="spellStart"/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20444" w:rsidRP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CCF0AAB" w14:textId="3391CB5E" w:rsidR="007A6FBB" w:rsidRPr="007A6FBB" w:rsidRDefault="007A6FBB" w:rsidP="00E236E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тривалість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буктрейлера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перевищує 3 хвилини, включ</w:t>
      </w:r>
      <w:r w:rsidR="00DA2F78">
        <w:rPr>
          <w:rFonts w:ascii="Times New Roman" w:eastAsia="Times New Roman" w:hAnsi="Times New Roman" w:cs="Times New Roman"/>
          <w:sz w:val="28"/>
          <w:szCs w:val="28"/>
          <w:lang w:val="uk-UA"/>
        </w:rPr>
        <w:t>но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титр</w:t>
      </w:r>
      <w:r w:rsidR="00DA2F78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14:paraId="0000002D" w14:textId="6D4667F3" w:rsidR="00E6501D" w:rsidRDefault="003410CB" w:rsidP="007A6F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7A6FBB">
        <w:rPr>
          <w:rFonts w:ascii="Times New Roman" w:eastAsia="Times New Roman" w:hAnsi="Times New Roman" w:cs="Times New Roman"/>
          <w:sz w:val="28"/>
          <w:szCs w:val="28"/>
        </w:rPr>
        <w:t>Буктрейлери можуть бути створені</w:t>
      </w:r>
      <w:r w:rsidR="007A6FB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будь-якому жанрі</w:t>
      </w:r>
      <w:r w:rsidR="00797453">
        <w:rPr>
          <w:rFonts w:ascii="Times New Roman" w:eastAsia="Times New Roman" w:hAnsi="Times New Roman" w:cs="Times New Roman"/>
          <w:sz w:val="28"/>
          <w:szCs w:val="28"/>
          <w:lang w:val="uk-UA"/>
        </w:rPr>
        <w:t>, виді та стилі.</w:t>
      </w:r>
      <w:r w:rsidR="007A6F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D8137E" w14:textId="6C0E194F" w:rsidR="00797453" w:rsidRPr="00D408A5" w:rsidRDefault="009A5797" w:rsidP="007974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25C">
        <w:rPr>
          <w:rFonts w:ascii="Times New Roman" w:eastAsia="Times New Roman" w:hAnsi="Times New Roman" w:cs="Times New Roman"/>
          <w:sz w:val="28"/>
          <w:szCs w:val="28"/>
          <w:lang w:val="ru-RU"/>
        </w:rPr>
        <w:t>4.3.3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410CB" w:rsidRPr="00D408A5">
        <w:rPr>
          <w:rFonts w:ascii="Times New Roman" w:eastAsia="Times New Roman" w:hAnsi="Times New Roman" w:cs="Times New Roman"/>
          <w:b/>
          <w:sz w:val="28"/>
          <w:szCs w:val="28"/>
        </w:rPr>
        <w:t xml:space="preserve">Буктрейлери не розглядаються, якщо </w:t>
      </w:r>
    </w:p>
    <w:p w14:paraId="77B827A5" w14:textId="5BCB316E" w:rsidR="00797453" w:rsidRPr="00797453" w:rsidRDefault="00797453" w:rsidP="00797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53">
        <w:rPr>
          <w:rFonts w:ascii="Times New Roman" w:eastAsia="Times New Roman" w:hAnsi="Times New Roman" w:cs="Times New Roman"/>
          <w:sz w:val="28"/>
          <w:szCs w:val="28"/>
        </w:rPr>
        <w:t>не відповідають вимогам,</w:t>
      </w:r>
    </w:p>
    <w:p w14:paraId="6ED5DE19" w14:textId="77777777" w:rsidR="00797453" w:rsidRPr="00797453" w:rsidRDefault="00797453" w:rsidP="00797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53">
        <w:rPr>
          <w:rFonts w:ascii="Times New Roman" w:eastAsia="Times New Roman" w:hAnsi="Times New Roman" w:cs="Times New Roman"/>
          <w:sz w:val="28"/>
          <w:szCs w:val="28"/>
        </w:rPr>
        <w:t>подані пізніше встановленого терміну,</w:t>
      </w:r>
    </w:p>
    <w:p w14:paraId="1DB65A59" w14:textId="77777777" w:rsidR="00797453" w:rsidRPr="00797453" w:rsidRDefault="00797453" w:rsidP="00797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53">
        <w:rPr>
          <w:rFonts w:ascii="Times New Roman" w:eastAsia="Times New Roman" w:hAnsi="Times New Roman" w:cs="Times New Roman"/>
          <w:sz w:val="28"/>
          <w:szCs w:val="28"/>
        </w:rPr>
        <w:t>виявлено факт плагіату,</w:t>
      </w:r>
    </w:p>
    <w:p w14:paraId="77B4C625" w14:textId="7048385C" w:rsidR="00797453" w:rsidRPr="00797453" w:rsidRDefault="00797453" w:rsidP="00797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53">
        <w:rPr>
          <w:rFonts w:ascii="Times New Roman" w:eastAsia="Times New Roman" w:hAnsi="Times New Roman" w:cs="Times New Roman"/>
          <w:sz w:val="28"/>
          <w:szCs w:val="28"/>
        </w:rPr>
        <w:t xml:space="preserve">якщо  нарізки з фільмів або комп’ютерних ігор, знятих за книгою, становлять більше </w:t>
      </w:r>
      <w:r w:rsidR="00382E1F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Pr="00797453">
        <w:rPr>
          <w:rFonts w:ascii="Times New Roman" w:eastAsia="Times New Roman" w:hAnsi="Times New Roman" w:cs="Times New Roman"/>
          <w:sz w:val="28"/>
          <w:szCs w:val="28"/>
        </w:rPr>
        <w:t xml:space="preserve"> відсотків від загальної тривалості </w:t>
      </w:r>
      <w:proofErr w:type="spellStart"/>
      <w:r w:rsidRPr="00797453">
        <w:rPr>
          <w:rFonts w:ascii="Times New Roman" w:eastAsia="Times New Roman" w:hAnsi="Times New Roman" w:cs="Times New Roman"/>
          <w:sz w:val="28"/>
          <w:szCs w:val="28"/>
        </w:rPr>
        <w:t>буктрейлера</w:t>
      </w:r>
      <w:proofErr w:type="spellEnd"/>
      <w:r w:rsidR="009A579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00000039" w14:textId="57EAFF8C" w:rsidR="00E6501D" w:rsidRDefault="003410CB" w:rsidP="00E236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нарізки та інші неавторські компоненти не супроводжуються посиланнями на першоджерела.</w:t>
      </w:r>
    </w:p>
    <w:p w14:paraId="0000003A" w14:textId="0EB46BE1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9A579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Роботи, представлені на Конкурс, не рецензуються та можуть бути використані організаторами Конкурсу на свій розсуд із заявленою вище метою</w:t>
      </w:r>
      <w:r w:rsidR="00DA2F78">
        <w:rPr>
          <w:rFonts w:ascii="Times New Roman" w:eastAsia="Times New Roman" w:hAnsi="Times New Roman" w:cs="Times New Roman"/>
          <w:sz w:val="28"/>
          <w:szCs w:val="28"/>
          <w:lang w:val="uk-UA"/>
        </w:rPr>
        <w:t>, проте обов’язково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зазначенням авторства. </w:t>
      </w:r>
    </w:p>
    <w:p w14:paraId="0000003B" w14:textId="7777777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 Критерії оцінювання</w:t>
      </w:r>
    </w:p>
    <w:p w14:paraId="0000003C" w14:textId="1F88A2F2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оцінюванні буктрейлерів будуть використовуватися </w:t>
      </w:r>
      <w:r w:rsidR="00F61644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критерії: </w:t>
      </w:r>
    </w:p>
    <w:p w14:paraId="45D56C1C" w14:textId="425A9765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>відповідність роботи меті та тематиці конкурсу;</w:t>
      </w:r>
    </w:p>
    <w:p w14:paraId="27A156A0" w14:textId="2137788B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оригінальність художньої ідеї та способів її розкриття; </w:t>
      </w:r>
    </w:p>
    <w:p w14:paraId="7384F38A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раціональність анімаційних ефектів; </w:t>
      </w:r>
    </w:p>
    <w:p w14:paraId="4E7FF6E8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оригінальність супровідного тексту та виконання; </w:t>
      </w:r>
    </w:p>
    <w:p w14:paraId="1E301333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яскравість та привабливість ілюстративного матеріалу; </w:t>
      </w:r>
    </w:p>
    <w:p w14:paraId="355D5B1A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якість використаних медіаматеріалів; </w:t>
      </w:r>
    </w:p>
    <w:p w14:paraId="597CCA89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сила емоційного впливу; </w:t>
      </w:r>
    </w:p>
    <w:p w14:paraId="2372DEA9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технічна майстерність реалізації ідеї (редакція, якість монтажу,                       озвучування та обробка матеріалу); </w:t>
      </w:r>
    </w:p>
    <w:p w14:paraId="08D4BAA9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дотримання етичних норм; </w:t>
      </w:r>
    </w:p>
    <w:p w14:paraId="6409A0E3" w14:textId="77777777" w:rsidR="00CB4075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>грамотність;</w:t>
      </w:r>
    </w:p>
    <w:p w14:paraId="78097943" w14:textId="30FB4900" w:rsidR="009A5797" w:rsidRPr="009A5797" w:rsidRDefault="00E20444" w:rsidP="009A5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97">
        <w:rPr>
          <w:rFonts w:ascii="Times New Roman" w:eastAsia="Times New Roman" w:hAnsi="Times New Roman" w:cs="Times New Roman"/>
          <w:sz w:val="28"/>
          <w:szCs w:val="28"/>
        </w:rPr>
        <w:t xml:space="preserve">дотримання законодавства України про охорону та захист </w:t>
      </w:r>
      <w:r w:rsidR="009A5797" w:rsidRPr="009A5797">
        <w:rPr>
          <w:rFonts w:ascii="Times New Roman" w:eastAsia="Times New Roman" w:hAnsi="Times New Roman" w:cs="Times New Roman"/>
          <w:sz w:val="28"/>
          <w:szCs w:val="28"/>
        </w:rPr>
        <w:t xml:space="preserve">авторських прав. </w:t>
      </w:r>
    </w:p>
    <w:p w14:paraId="00000048" w14:textId="5E585246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Перевагу матимуть буктрейлери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, які глибоко </w:t>
      </w:r>
      <w:r w:rsidR="001E7A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оригінально розкривають тему </w:t>
      </w:r>
      <w:r w:rsidR="001E7A6D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свідчать про високий творчий рівень </w:t>
      </w:r>
      <w:r w:rsidR="001E7A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технічну новизну рішень.</w:t>
      </w:r>
    </w:p>
    <w:p w14:paraId="00000049" w14:textId="77777777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4.5. Хід Конкурсу</w:t>
      </w:r>
    </w:p>
    <w:p w14:paraId="2CB6374F" w14:textId="2B8C29A3" w:rsidR="00B83324" w:rsidRPr="00B83324" w:rsidRDefault="003410CB" w:rsidP="004E26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A5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D5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Коли роботи від усіх потенційних учасників закладу зібрані, координатор від закладу освіти в термін від 2 вересня до 15 жовтня надсилає </w:t>
      </w:r>
      <w:r w:rsidR="00D02D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електронну адресу </w:t>
      </w:r>
      <w:hyperlink r:id="rId7" w:history="1">
        <w:r w:rsidR="0043773F" w:rsidRPr="00DB7DD5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21</w:t>
        </w:r>
        <w:r w:rsidR="0043773F" w:rsidRPr="00DB7DD5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booktrailer</w:t>
        </w:r>
        <w:r w:rsidR="0043773F" w:rsidRPr="00DB7DD5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43773F" w:rsidRPr="00DB7DD5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gmail</w:t>
        </w:r>
        <w:r w:rsidR="0043773F" w:rsidRPr="00DB7DD5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43773F" w:rsidRPr="00DB7DD5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com</w:t>
        </w:r>
      </w:hyperlink>
      <w:r w:rsidR="0043773F" w:rsidRPr="004377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10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роботи</w:t>
      </w:r>
      <w:r w:rsidR="00DB7D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B7DD5" w:rsidRPr="00DB7DD5">
        <w:rPr>
          <w:rFonts w:ascii="Times New Roman" w:eastAsia="Times New Roman" w:hAnsi="Times New Roman" w:cs="Times New Roman"/>
          <w:sz w:val="28"/>
          <w:szCs w:val="28"/>
          <w:lang w:val="uk-UA"/>
        </w:rPr>
        <w:t>всіх учасників від закладу освіти</w:t>
      </w:r>
      <w:r w:rsidR="004E2627" w:rsidRPr="004E2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D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(або посилання</w:t>
      </w:r>
      <w:r w:rsidR="0043773F" w:rsidRPr="0043773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="00437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E2627" w:rsidRPr="004E2627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="00B83324" w:rsidRPr="00D02D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анкет</w:t>
      </w:r>
      <w:r w:rsidR="00DB7D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B83324" w:rsidRPr="00D02D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B7D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="00DB7D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pdf</w:t>
      </w:r>
      <w:r w:rsidR="00DB7DD5" w:rsidRPr="00DB7DD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B7D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форматі</w:t>
      </w:r>
      <w:r w:rsidR="00DB7DD5" w:rsidRPr="00DB7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щоб чітко було видно підписи конкурсантів </w:t>
      </w:r>
      <w:r w:rsidR="00B83324" w:rsidRPr="00B8332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B7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обирає </w:t>
      </w:r>
      <w:r w:rsidR="00B83324" w:rsidRPr="00B833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один із двох зразків – для авторів індивідуальної роботи </w:t>
      </w:r>
      <w:r w:rsidR="0008084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B83324" w:rsidRPr="00B833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авторів колективної </w:t>
      </w:r>
      <w:r w:rsidR="0043773F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роботи; у темі листа просимо зазначати номер закладу освіти)</w:t>
      </w:r>
      <w:r w:rsidR="004E262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5B" w14:textId="7A87B757" w:rsidR="00E6501D" w:rsidRDefault="00940D27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Для вирішення організаційних питань</w:t>
      </w:r>
      <w:r w:rsidR="0008084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оцінки представлених робіт і визначення переможців Конкурсу створюються оргкомітет та журі, до яких входять 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консультанти Харківського ЦПР, працівники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бібліотек, педагоги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учні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C" w14:textId="2B4796CB" w:rsidR="00E6501D" w:rsidRPr="00FD6C2E" w:rsidRDefault="00940D27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4.5.3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Оцінку робіт здійснює журі Конкурсу</w:t>
      </w:r>
      <w:r w:rsidR="00FD6C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D" w14:textId="60D9A2DF" w:rsidR="00E6501D" w:rsidRDefault="00940D27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4.5.</w:t>
      </w:r>
      <w:r w:rsidR="00FD6C2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До участі в журі оргкомітет запрошує фахівців за </w:t>
      </w:r>
      <w:r w:rsidR="00DA2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такими 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напрямами: бібліотечна справа, філологія, інформаційні технології.</w:t>
      </w:r>
    </w:p>
    <w:p w14:paraId="0000005E" w14:textId="00927CCB" w:rsidR="00E6501D" w:rsidRDefault="00940D27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4.5.</w:t>
      </w:r>
      <w:r w:rsidR="00FD6C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10CB">
        <w:rPr>
          <w:rFonts w:ascii="Times New Roman" w:eastAsia="Times New Roman" w:hAnsi="Times New Roman" w:cs="Times New Roman"/>
          <w:sz w:val="28"/>
          <w:szCs w:val="28"/>
        </w:rPr>
        <w:t>Жур</w:t>
      </w:r>
      <w:proofErr w:type="spellEnd"/>
      <w:r w:rsidR="00A3711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</w:p>
    <w:p w14:paraId="0000005F" w14:textId="6C7FEDE8" w:rsidR="00E6501D" w:rsidRDefault="003410CB" w:rsidP="00E23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керується у своїй діяльності </w:t>
      </w:r>
      <w:r w:rsidR="00817995">
        <w:rPr>
          <w:rFonts w:ascii="Times New Roman" w:eastAsia="Times New Roman" w:hAnsi="Times New Roman" w:cs="Times New Roman"/>
          <w:sz w:val="28"/>
          <w:szCs w:val="28"/>
          <w:lang w:val="uk-UA"/>
        </w:rPr>
        <w:t>умовами проведення Конкурсу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0" w14:textId="2C085E1D" w:rsidR="00E6501D" w:rsidRDefault="003410CB" w:rsidP="00E23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оцінює конкурсні роботи за </w:t>
      </w:r>
      <w:r w:rsidR="00940D27"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r w:rsidRPr="00940D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1" w14:textId="77777777" w:rsidR="00E6501D" w:rsidRDefault="003410CB" w:rsidP="00E23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переможців за рейтингом оцінок;</w:t>
      </w:r>
    </w:p>
    <w:p w14:paraId="00000062" w14:textId="287B3BE7" w:rsidR="00E6501D" w:rsidRDefault="003410CB" w:rsidP="00E23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приймає рішення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</w:t>
      </w:r>
      <w:r w:rsidR="00940D2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відкритим голосуванням у разі рівності рейтингів; </w:t>
      </w:r>
    </w:p>
    <w:p w14:paraId="00000063" w14:textId="6725C8A5" w:rsidR="00E6501D" w:rsidRDefault="003410CB" w:rsidP="00E23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оформлює 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сі рішення протоколом;</w:t>
      </w:r>
    </w:p>
    <w:p w14:paraId="00000065" w14:textId="193B7FB8" w:rsidR="00E6501D" w:rsidRDefault="003410CB" w:rsidP="00E23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розміщує результати Конкурсу на 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сайті </w:t>
      </w:r>
      <w:proofErr w:type="spellStart"/>
      <w:r w:rsidR="00DB092B">
        <w:rPr>
          <w:rFonts w:ascii="Times New Roman" w:eastAsia="Times New Roman" w:hAnsi="Times New Roman" w:cs="Times New Roman"/>
          <w:sz w:val="28"/>
          <w:szCs w:val="28"/>
        </w:rPr>
        <w:t>комунальн</w:t>
      </w:r>
      <w:proofErr w:type="spellEnd"/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DB092B">
        <w:rPr>
          <w:rFonts w:ascii="Times New Roman" w:eastAsia="Times New Roman" w:hAnsi="Times New Roman" w:cs="Times New Roman"/>
          <w:sz w:val="28"/>
          <w:szCs w:val="28"/>
        </w:rPr>
        <w:t xml:space="preserve"> заклад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B09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DB092B" w:rsidRPr="00E236EA">
        <w:rPr>
          <w:rFonts w:ascii="Times New Roman" w:eastAsia="Times New Roman" w:hAnsi="Times New Roman" w:cs="Times New Roman"/>
          <w:sz w:val="28"/>
          <w:szCs w:val="28"/>
        </w:rPr>
        <w:t>Харк</w:t>
      </w:r>
      <w:proofErr w:type="spellEnd"/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DB092B" w:rsidRPr="00E236EA">
        <w:rPr>
          <w:rFonts w:ascii="Times New Roman" w:eastAsia="Times New Roman" w:hAnsi="Times New Roman" w:cs="Times New Roman"/>
          <w:sz w:val="28"/>
          <w:szCs w:val="28"/>
        </w:rPr>
        <w:t>вський</w:t>
      </w:r>
      <w:proofErr w:type="spellEnd"/>
      <w:r w:rsidR="00DB092B" w:rsidRPr="00E236EA"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 розвитку педагогічних працівників Харківської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6" w14:textId="5A07E46D" w:rsidR="00E6501D" w:rsidRDefault="00D408A5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D6C2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Журі не </w:t>
      </w:r>
      <w:proofErr w:type="spellStart"/>
      <w:r w:rsidR="003410CB">
        <w:rPr>
          <w:rFonts w:ascii="Times New Roman" w:eastAsia="Times New Roman" w:hAnsi="Times New Roman" w:cs="Times New Roman"/>
          <w:sz w:val="28"/>
          <w:szCs w:val="28"/>
        </w:rPr>
        <w:t>розгляда</w:t>
      </w:r>
      <w:proofErr w:type="spellEnd"/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роботи, 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не відповідають вимогам Конкурсу.</w:t>
      </w:r>
    </w:p>
    <w:p w14:paraId="00000067" w14:textId="541E6929" w:rsidR="00E6501D" w:rsidRPr="00DB092B" w:rsidRDefault="00D408A5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D6C2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410CB">
        <w:rPr>
          <w:rFonts w:ascii="Times New Roman" w:eastAsia="Times New Roman" w:hAnsi="Times New Roman" w:cs="Times New Roman"/>
          <w:sz w:val="28"/>
          <w:szCs w:val="28"/>
        </w:rPr>
        <w:t xml:space="preserve"> Рішення журі є остаточним.</w:t>
      </w:r>
      <w:r w:rsidR="00DB0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Апеляція не передбачена.</w:t>
      </w:r>
    </w:p>
    <w:p w14:paraId="4A5F2D47" w14:textId="77777777" w:rsidR="00940D27" w:rsidRDefault="00940D27" w:rsidP="00940D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Під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биття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підсумків та нагородження</w:t>
      </w:r>
    </w:p>
    <w:p w14:paraId="00000068" w14:textId="39315678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408A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Визначення переможців Конкурсу:</w:t>
      </w:r>
    </w:p>
    <w:p w14:paraId="2093B96F" w14:textId="7C46C872" w:rsidR="00940D27" w:rsidRPr="00940D27" w:rsidRDefault="003410CB" w:rsidP="00940D27">
      <w:pPr>
        <w:pStyle w:val="a8"/>
        <w:tabs>
          <w:tab w:val="left" w:pos="284"/>
        </w:tabs>
        <w:wordWrap w:val="0"/>
        <w:spacing w:before="0" w:beforeAutospacing="0" w:after="0" w:afterAutospacing="0"/>
        <w:ind w:firstLine="709"/>
        <w:jc w:val="both"/>
        <w:rPr>
          <w:sz w:val="28"/>
          <w:szCs w:val="28"/>
          <w:lang w:val="uk"/>
        </w:rPr>
      </w:pPr>
      <w:r w:rsidRPr="00940D27">
        <w:rPr>
          <w:sz w:val="28"/>
          <w:szCs w:val="28"/>
        </w:rPr>
        <w:t>5.</w:t>
      </w:r>
      <w:r w:rsidR="00D408A5">
        <w:rPr>
          <w:sz w:val="28"/>
          <w:szCs w:val="28"/>
        </w:rPr>
        <w:t>1</w:t>
      </w:r>
      <w:r w:rsidRPr="00940D27">
        <w:rPr>
          <w:sz w:val="28"/>
          <w:szCs w:val="28"/>
        </w:rPr>
        <w:t xml:space="preserve">.1 </w:t>
      </w:r>
      <w:r w:rsidR="00940D27" w:rsidRPr="00940D27">
        <w:rPr>
          <w:sz w:val="28"/>
          <w:szCs w:val="28"/>
        </w:rPr>
        <w:t xml:space="preserve">Кількість </w:t>
      </w:r>
      <w:r w:rsidR="00940D27" w:rsidRPr="00940D27">
        <w:rPr>
          <w:sz w:val="28"/>
          <w:szCs w:val="28"/>
          <w:lang w:val="uk"/>
        </w:rPr>
        <w:t xml:space="preserve">переможців конкурсу не може перевищувати </w:t>
      </w:r>
      <w:r w:rsidR="00DA2F78">
        <w:rPr>
          <w:sz w:val="28"/>
          <w:szCs w:val="28"/>
          <w:lang w:val="uk"/>
        </w:rPr>
        <w:t xml:space="preserve">                                                </w:t>
      </w:r>
      <w:r w:rsidR="00940D27" w:rsidRPr="00940D27">
        <w:rPr>
          <w:sz w:val="28"/>
          <w:szCs w:val="28"/>
          <w:lang w:val="uk"/>
        </w:rPr>
        <w:t xml:space="preserve">50 %  від </w:t>
      </w:r>
      <w:r w:rsidR="00554D2D">
        <w:rPr>
          <w:sz w:val="28"/>
          <w:szCs w:val="28"/>
          <w:lang w:val="uk"/>
        </w:rPr>
        <w:t>загальної</w:t>
      </w:r>
      <w:r w:rsidR="00940D27" w:rsidRPr="00940D27">
        <w:rPr>
          <w:sz w:val="28"/>
          <w:szCs w:val="28"/>
          <w:lang w:val="uk"/>
        </w:rPr>
        <w:t xml:space="preserve"> кількості учасників.</w:t>
      </w:r>
    </w:p>
    <w:p w14:paraId="0000006B" w14:textId="41712C44" w:rsidR="00E6501D" w:rsidRDefault="003410CB" w:rsidP="00E23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408A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Журі має право колегіальним рішенням перерозподіляти подані роботи за номінаціями, а також вводити додаткові номінації, виходячи з поданих </w:t>
      </w:r>
      <w:r w:rsidR="00DA2F78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C" w14:textId="76EB845B" w:rsidR="00E6501D" w:rsidRDefault="003410CB" w:rsidP="00615D14">
      <w:pPr>
        <w:pStyle w:val="a8"/>
        <w:tabs>
          <w:tab w:val="left" w:pos="284"/>
        </w:tabs>
        <w:wordWrap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D60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15D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408A5">
        <w:rPr>
          <w:sz w:val="28"/>
          <w:szCs w:val="28"/>
          <w:lang w:val="uk"/>
        </w:rPr>
        <w:t>Переможці Конкурсу нагороджуються</w:t>
      </w:r>
      <w:r w:rsidR="006F5D78" w:rsidRPr="00D408A5">
        <w:rPr>
          <w:sz w:val="28"/>
          <w:szCs w:val="28"/>
          <w:lang w:val="uk"/>
        </w:rPr>
        <w:t xml:space="preserve"> </w:t>
      </w:r>
      <w:r w:rsidR="00DA2F78">
        <w:rPr>
          <w:sz w:val="28"/>
          <w:szCs w:val="28"/>
          <w:lang w:val="uk"/>
        </w:rPr>
        <w:t>дипломами</w:t>
      </w:r>
      <w:r w:rsidR="006F5D78" w:rsidRPr="00D408A5">
        <w:rPr>
          <w:sz w:val="28"/>
          <w:szCs w:val="28"/>
          <w:lang w:val="uk"/>
        </w:rPr>
        <w:t xml:space="preserve"> Департаменту </w:t>
      </w:r>
      <w:r w:rsidR="00D408A5">
        <w:rPr>
          <w:sz w:val="28"/>
          <w:szCs w:val="28"/>
          <w:lang w:val="uk"/>
        </w:rPr>
        <w:t xml:space="preserve">                    </w:t>
      </w:r>
      <w:r w:rsidR="006F5D78" w:rsidRPr="00D408A5">
        <w:rPr>
          <w:sz w:val="28"/>
          <w:szCs w:val="28"/>
          <w:lang w:val="uk"/>
        </w:rPr>
        <w:t>освіти Харківської міської ради</w:t>
      </w:r>
      <w:r w:rsidR="00D408A5" w:rsidRPr="00D408A5">
        <w:rPr>
          <w:sz w:val="28"/>
          <w:szCs w:val="28"/>
          <w:lang w:val="uk"/>
        </w:rPr>
        <w:t xml:space="preserve"> та </w:t>
      </w:r>
      <w:r w:rsidR="00D408A5">
        <w:rPr>
          <w:sz w:val="28"/>
          <w:szCs w:val="28"/>
          <w:lang w:val="uk"/>
        </w:rPr>
        <w:t xml:space="preserve">отримують </w:t>
      </w:r>
      <w:r w:rsidR="00D408A5" w:rsidRPr="00D408A5">
        <w:rPr>
          <w:sz w:val="28"/>
          <w:szCs w:val="28"/>
          <w:lang w:val="uk"/>
        </w:rPr>
        <w:t xml:space="preserve">доступ до міського </w:t>
      </w:r>
      <w:r w:rsidR="00A37112">
        <w:rPr>
          <w:sz w:val="28"/>
          <w:szCs w:val="28"/>
          <w:lang w:val="uk"/>
        </w:rPr>
        <w:t>банку</w:t>
      </w:r>
      <w:r w:rsidR="00D408A5" w:rsidRPr="00D408A5">
        <w:rPr>
          <w:sz w:val="28"/>
          <w:szCs w:val="28"/>
          <w:lang w:val="uk"/>
        </w:rPr>
        <w:t xml:space="preserve"> </w:t>
      </w:r>
      <w:r w:rsidR="00D408A5">
        <w:rPr>
          <w:sz w:val="28"/>
          <w:szCs w:val="28"/>
          <w:lang w:val="uk"/>
        </w:rPr>
        <w:t xml:space="preserve">                               </w:t>
      </w:r>
      <w:r w:rsidR="00D408A5" w:rsidRPr="00D408A5">
        <w:rPr>
          <w:sz w:val="28"/>
          <w:szCs w:val="28"/>
          <w:lang w:val="uk"/>
        </w:rPr>
        <w:t>буктрейлерів.</w:t>
      </w:r>
      <w:r>
        <w:rPr>
          <w:sz w:val="28"/>
          <w:szCs w:val="28"/>
        </w:rPr>
        <w:t xml:space="preserve"> </w:t>
      </w:r>
    </w:p>
    <w:p w14:paraId="2A772987" w14:textId="2B2020B9" w:rsidR="001D601E" w:rsidRDefault="001D601E" w:rsidP="00615D14">
      <w:pPr>
        <w:pStyle w:val="a8"/>
        <w:tabs>
          <w:tab w:val="left" w:pos="284"/>
        </w:tabs>
        <w:wordWrap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942137" w14:textId="4C3A043E" w:rsidR="001D601E" w:rsidRDefault="001D601E" w:rsidP="00615D14">
      <w:pPr>
        <w:pStyle w:val="a8"/>
        <w:tabs>
          <w:tab w:val="left" w:pos="284"/>
        </w:tabs>
        <w:wordWrap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C1A70C" w14:textId="008C31FB" w:rsidR="001D601E" w:rsidRDefault="001D601E" w:rsidP="00615D14">
      <w:pPr>
        <w:pStyle w:val="a8"/>
        <w:tabs>
          <w:tab w:val="left" w:pos="284"/>
        </w:tabs>
        <w:wordWrap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D661EDC" w14:textId="19C7A087" w:rsidR="001D601E" w:rsidRDefault="001D601E" w:rsidP="00615D14">
      <w:pPr>
        <w:pStyle w:val="a8"/>
        <w:tabs>
          <w:tab w:val="left" w:pos="284"/>
        </w:tabs>
        <w:wordWrap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F8C55C" w14:textId="77777777" w:rsidR="001D601E" w:rsidRPr="001D601E" w:rsidRDefault="001D601E" w:rsidP="001D601E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01E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освіти</w:t>
      </w:r>
      <w:r w:rsidRPr="001D60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601E">
        <w:rPr>
          <w:rFonts w:ascii="Times New Roman" w:hAnsi="Times New Roman" w:cs="Times New Roman"/>
          <w:sz w:val="28"/>
          <w:szCs w:val="28"/>
          <w:lang w:val="uk-UA"/>
        </w:rPr>
        <w:tab/>
        <w:t>О.І. ДЕМЕНКО</w:t>
      </w:r>
    </w:p>
    <w:p w14:paraId="38A50FA3" w14:textId="77777777" w:rsidR="001D601E" w:rsidRDefault="001D601E" w:rsidP="001D601E">
      <w:pPr>
        <w:rPr>
          <w:sz w:val="20"/>
          <w:szCs w:val="20"/>
          <w:lang w:val="uk-UA"/>
        </w:rPr>
      </w:pPr>
    </w:p>
    <w:p w14:paraId="088E4956" w14:textId="77777777" w:rsidR="001D601E" w:rsidRDefault="001D601E" w:rsidP="001D601E">
      <w:pPr>
        <w:rPr>
          <w:sz w:val="20"/>
          <w:szCs w:val="20"/>
          <w:lang w:val="uk-UA"/>
        </w:rPr>
      </w:pPr>
    </w:p>
    <w:p w14:paraId="5470ED18" w14:textId="77777777" w:rsidR="001D601E" w:rsidRDefault="001D601E" w:rsidP="001D601E">
      <w:pPr>
        <w:rPr>
          <w:sz w:val="20"/>
          <w:szCs w:val="20"/>
          <w:lang w:val="uk-UA"/>
        </w:rPr>
      </w:pPr>
    </w:p>
    <w:p w14:paraId="5DE58660" w14:textId="77777777" w:rsidR="001D601E" w:rsidRDefault="001D601E" w:rsidP="001D601E">
      <w:pPr>
        <w:rPr>
          <w:sz w:val="20"/>
          <w:szCs w:val="20"/>
          <w:lang w:val="uk-UA"/>
        </w:rPr>
      </w:pPr>
    </w:p>
    <w:p w14:paraId="3071D9FF" w14:textId="77777777" w:rsidR="001D601E" w:rsidRDefault="001D601E" w:rsidP="001D601E">
      <w:pPr>
        <w:rPr>
          <w:sz w:val="20"/>
          <w:szCs w:val="20"/>
          <w:lang w:val="uk-UA"/>
        </w:rPr>
      </w:pPr>
    </w:p>
    <w:p w14:paraId="35D1188C" w14:textId="77777777" w:rsidR="001D601E" w:rsidRDefault="001D601E" w:rsidP="001D601E">
      <w:pPr>
        <w:rPr>
          <w:sz w:val="20"/>
          <w:szCs w:val="20"/>
          <w:lang w:val="uk-UA"/>
        </w:rPr>
      </w:pPr>
    </w:p>
    <w:p w14:paraId="49E6F925" w14:textId="77777777" w:rsidR="001D601E" w:rsidRDefault="001D601E" w:rsidP="001D601E">
      <w:pPr>
        <w:rPr>
          <w:sz w:val="20"/>
          <w:szCs w:val="20"/>
          <w:lang w:val="uk-UA"/>
        </w:rPr>
      </w:pPr>
    </w:p>
    <w:p w14:paraId="6EADAF5E" w14:textId="77777777" w:rsidR="001D601E" w:rsidRDefault="001D601E" w:rsidP="001D601E">
      <w:pPr>
        <w:rPr>
          <w:sz w:val="20"/>
          <w:szCs w:val="20"/>
          <w:lang w:val="uk-UA"/>
        </w:rPr>
      </w:pPr>
    </w:p>
    <w:p w14:paraId="44D73701" w14:textId="77777777" w:rsidR="001D601E" w:rsidRDefault="001D601E" w:rsidP="001D601E">
      <w:pPr>
        <w:rPr>
          <w:sz w:val="20"/>
          <w:szCs w:val="20"/>
          <w:lang w:val="uk-UA"/>
        </w:rPr>
      </w:pPr>
    </w:p>
    <w:p w14:paraId="4AB8C8FE" w14:textId="77777777" w:rsidR="001D601E" w:rsidRDefault="001D601E" w:rsidP="001D601E">
      <w:pPr>
        <w:rPr>
          <w:sz w:val="20"/>
          <w:szCs w:val="20"/>
          <w:lang w:val="uk-UA"/>
        </w:rPr>
      </w:pPr>
    </w:p>
    <w:p w14:paraId="425058B6" w14:textId="77777777" w:rsidR="001D601E" w:rsidRDefault="001D601E" w:rsidP="001D601E">
      <w:pPr>
        <w:rPr>
          <w:sz w:val="20"/>
          <w:szCs w:val="20"/>
          <w:lang w:val="uk-UA"/>
        </w:rPr>
      </w:pPr>
    </w:p>
    <w:p w14:paraId="25358B2A" w14:textId="77777777" w:rsidR="001D601E" w:rsidRDefault="001D601E" w:rsidP="001D601E">
      <w:pPr>
        <w:rPr>
          <w:sz w:val="20"/>
          <w:szCs w:val="20"/>
          <w:lang w:val="uk-UA"/>
        </w:rPr>
      </w:pPr>
    </w:p>
    <w:p w14:paraId="029FCC3C" w14:textId="77777777" w:rsidR="001D601E" w:rsidRDefault="001D601E" w:rsidP="001D601E">
      <w:pPr>
        <w:rPr>
          <w:sz w:val="20"/>
          <w:szCs w:val="20"/>
          <w:lang w:val="uk-UA"/>
        </w:rPr>
      </w:pPr>
    </w:p>
    <w:p w14:paraId="6AA97727" w14:textId="77777777" w:rsidR="001D601E" w:rsidRDefault="001D601E" w:rsidP="001D601E">
      <w:pPr>
        <w:rPr>
          <w:sz w:val="20"/>
          <w:szCs w:val="20"/>
          <w:lang w:val="uk-UA"/>
        </w:rPr>
      </w:pPr>
    </w:p>
    <w:p w14:paraId="1839660E" w14:textId="77777777" w:rsidR="001D601E" w:rsidRDefault="001D601E" w:rsidP="001D601E">
      <w:pPr>
        <w:rPr>
          <w:sz w:val="20"/>
          <w:szCs w:val="20"/>
          <w:lang w:val="uk-UA"/>
        </w:rPr>
      </w:pPr>
    </w:p>
    <w:p w14:paraId="3095AE92" w14:textId="77777777" w:rsidR="001D601E" w:rsidRDefault="001D601E" w:rsidP="001D601E">
      <w:pPr>
        <w:rPr>
          <w:sz w:val="20"/>
          <w:szCs w:val="20"/>
          <w:lang w:val="uk-UA"/>
        </w:rPr>
      </w:pPr>
    </w:p>
    <w:p w14:paraId="1D676CD4" w14:textId="77777777" w:rsidR="001D601E" w:rsidRDefault="001D601E" w:rsidP="001D601E">
      <w:pPr>
        <w:rPr>
          <w:sz w:val="20"/>
          <w:szCs w:val="20"/>
          <w:lang w:val="uk-UA"/>
        </w:rPr>
      </w:pPr>
    </w:p>
    <w:p w14:paraId="3DA64583" w14:textId="77777777" w:rsidR="001D601E" w:rsidRDefault="001D601E" w:rsidP="001D601E">
      <w:pPr>
        <w:rPr>
          <w:sz w:val="20"/>
          <w:szCs w:val="20"/>
          <w:lang w:val="uk-UA"/>
        </w:rPr>
      </w:pPr>
    </w:p>
    <w:p w14:paraId="0D98A1E0" w14:textId="77777777" w:rsidR="001D601E" w:rsidRDefault="001D601E" w:rsidP="001D601E">
      <w:pPr>
        <w:rPr>
          <w:sz w:val="20"/>
          <w:szCs w:val="20"/>
          <w:lang w:val="uk-UA"/>
        </w:rPr>
      </w:pPr>
    </w:p>
    <w:p w14:paraId="3764C040" w14:textId="77777777" w:rsidR="001D601E" w:rsidRDefault="001D601E" w:rsidP="001D601E">
      <w:pPr>
        <w:rPr>
          <w:sz w:val="20"/>
          <w:szCs w:val="20"/>
          <w:lang w:val="uk-UA"/>
        </w:rPr>
      </w:pPr>
    </w:p>
    <w:p w14:paraId="0C83D06C" w14:textId="77777777" w:rsidR="001D601E" w:rsidRDefault="001D601E" w:rsidP="001D601E">
      <w:pPr>
        <w:rPr>
          <w:sz w:val="20"/>
          <w:szCs w:val="20"/>
          <w:lang w:val="uk-UA"/>
        </w:rPr>
      </w:pPr>
    </w:p>
    <w:p w14:paraId="45839EBB" w14:textId="77777777" w:rsidR="001D601E" w:rsidRDefault="001D601E" w:rsidP="001D601E">
      <w:pPr>
        <w:rPr>
          <w:sz w:val="20"/>
          <w:szCs w:val="20"/>
          <w:lang w:val="uk-UA"/>
        </w:rPr>
      </w:pPr>
    </w:p>
    <w:p w14:paraId="69DC9F9E" w14:textId="77777777" w:rsidR="001D601E" w:rsidRDefault="001D601E" w:rsidP="001D601E">
      <w:pPr>
        <w:rPr>
          <w:sz w:val="20"/>
          <w:szCs w:val="20"/>
          <w:lang w:val="uk-UA"/>
        </w:rPr>
      </w:pPr>
    </w:p>
    <w:p w14:paraId="7C6AB306" w14:textId="77777777" w:rsidR="001D601E" w:rsidRDefault="001D601E" w:rsidP="001D601E">
      <w:pPr>
        <w:rPr>
          <w:sz w:val="20"/>
          <w:szCs w:val="20"/>
          <w:lang w:val="uk-UA"/>
        </w:rPr>
      </w:pPr>
    </w:p>
    <w:p w14:paraId="5E689E77" w14:textId="77777777" w:rsidR="001D601E" w:rsidRDefault="001D601E" w:rsidP="001D601E">
      <w:pPr>
        <w:rPr>
          <w:sz w:val="20"/>
          <w:szCs w:val="20"/>
          <w:lang w:val="uk-UA"/>
        </w:rPr>
      </w:pPr>
    </w:p>
    <w:p w14:paraId="3DE8EE26" w14:textId="77777777" w:rsidR="001D601E" w:rsidRDefault="001D601E" w:rsidP="001D601E">
      <w:pPr>
        <w:rPr>
          <w:sz w:val="20"/>
          <w:szCs w:val="20"/>
          <w:lang w:val="uk-UA"/>
        </w:rPr>
      </w:pPr>
    </w:p>
    <w:p w14:paraId="3BA2DC16" w14:textId="77777777" w:rsidR="001D601E" w:rsidRDefault="001D601E" w:rsidP="001D601E">
      <w:pPr>
        <w:rPr>
          <w:sz w:val="20"/>
          <w:szCs w:val="20"/>
          <w:lang w:val="uk-UA"/>
        </w:rPr>
      </w:pPr>
    </w:p>
    <w:p w14:paraId="58F105F3" w14:textId="52705CBF" w:rsidR="001D601E" w:rsidRPr="001D601E" w:rsidRDefault="001D601E" w:rsidP="001D601E">
      <w:pPr>
        <w:pStyle w:val="a8"/>
        <w:tabs>
          <w:tab w:val="left" w:pos="284"/>
        </w:tabs>
        <w:wordWrap w:val="0"/>
        <w:spacing w:before="0" w:beforeAutospacing="0" w:after="0" w:afterAutospacing="0"/>
        <w:jc w:val="both"/>
        <w:rPr>
          <w:lang w:val="uk"/>
        </w:rPr>
      </w:pPr>
      <w:r w:rsidRPr="001D601E">
        <w:rPr>
          <w:lang w:val="uk"/>
        </w:rPr>
        <w:t>Дулова</w:t>
      </w:r>
    </w:p>
    <w:p w14:paraId="23A24D8E" w14:textId="64D7D40B" w:rsidR="001D601E" w:rsidRDefault="001D601E" w:rsidP="001D601E">
      <w:pPr>
        <w:pStyle w:val="a8"/>
        <w:tabs>
          <w:tab w:val="left" w:pos="284"/>
        </w:tabs>
        <w:wordWrap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D601E">
        <w:rPr>
          <w:lang w:val="uk"/>
        </w:rPr>
        <w:t>Демкович</w:t>
      </w:r>
      <w:proofErr w:type="spellEnd"/>
      <w:r w:rsidRPr="001D601E">
        <w:rPr>
          <w:lang w:val="uk"/>
        </w:rPr>
        <w:t xml:space="preserve"> 725 25 11</w:t>
      </w:r>
    </w:p>
    <w:sectPr w:rsidR="001D601E">
      <w:headerReference w:type="default" r:id="rId8"/>
      <w:pgSz w:w="11906" w:h="16838"/>
      <w:pgMar w:top="1134" w:right="567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F46E2" w14:textId="77777777" w:rsidR="001E525B" w:rsidRDefault="001E525B">
      <w:pPr>
        <w:spacing w:line="240" w:lineRule="auto"/>
      </w:pPr>
      <w:r>
        <w:separator/>
      </w:r>
    </w:p>
  </w:endnote>
  <w:endnote w:type="continuationSeparator" w:id="0">
    <w:p w14:paraId="7B7A8ED5" w14:textId="77777777" w:rsidR="001E525B" w:rsidRDefault="001E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607E" w14:textId="77777777" w:rsidR="001E525B" w:rsidRDefault="001E525B">
      <w:pPr>
        <w:spacing w:line="240" w:lineRule="auto"/>
      </w:pPr>
      <w:r>
        <w:separator/>
      </w:r>
    </w:p>
  </w:footnote>
  <w:footnote w:type="continuationSeparator" w:id="0">
    <w:p w14:paraId="1C10C7C8" w14:textId="77777777" w:rsidR="001E525B" w:rsidRDefault="001E5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2" w14:textId="4F363ACE" w:rsidR="00E6501D" w:rsidRDefault="00341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0609">
      <w:rPr>
        <w:noProof/>
        <w:color w:val="000000"/>
      </w:rPr>
      <w:t>4</w:t>
    </w:r>
    <w:r>
      <w:rPr>
        <w:color w:val="000000"/>
      </w:rPr>
      <w:fldChar w:fldCharType="end"/>
    </w:r>
  </w:p>
  <w:p w14:paraId="00000073" w14:textId="77777777" w:rsidR="00E6501D" w:rsidRDefault="00E650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F0E"/>
    <w:multiLevelType w:val="multilevel"/>
    <w:tmpl w:val="2A74F8E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933191C"/>
    <w:multiLevelType w:val="multilevel"/>
    <w:tmpl w:val="FE88750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50D389E"/>
    <w:multiLevelType w:val="multilevel"/>
    <w:tmpl w:val="6D76BDE2"/>
    <w:lvl w:ilvl="0">
      <w:start w:val="4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eastAsia="Times New Roman" w:hAnsi="Times New Roman" w:cs="Times New Roman" w:hint="default"/>
        <w:b/>
      </w:rPr>
    </w:lvl>
  </w:abstractNum>
  <w:abstractNum w:abstractNumId="3" w15:restartNumberingAfterBreak="0">
    <w:nsid w:val="18C86F97"/>
    <w:multiLevelType w:val="multilevel"/>
    <w:tmpl w:val="97ECC4F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AA57420"/>
    <w:multiLevelType w:val="multilevel"/>
    <w:tmpl w:val="5CC69ED6"/>
    <w:lvl w:ilvl="0">
      <w:start w:val="4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eastAsia="Times New Roman" w:hAnsi="Times New Roman" w:cs="Times New Roman" w:hint="default"/>
        <w:b/>
      </w:rPr>
    </w:lvl>
  </w:abstractNum>
  <w:abstractNum w:abstractNumId="5" w15:restartNumberingAfterBreak="0">
    <w:nsid w:val="1D337605"/>
    <w:multiLevelType w:val="hybridMultilevel"/>
    <w:tmpl w:val="5A20DF10"/>
    <w:lvl w:ilvl="0" w:tplc="EFFACBF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0260585"/>
    <w:multiLevelType w:val="multilevel"/>
    <w:tmpl w:val="C256E97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222C3202"/>
    <w:multiLevelType w:val="multilevel"/>
    <w:tmpl w:val="607CD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27B7"/>
    <w:multiLevelType w:val="multilevel"/>
    <w:tmpl w:val="A63A9008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260C5038"/>
    <w:multiLevelType w:val="hybridMultilevel"/>
    <w:tmpl w:val="82DCBCDA"/>
    <w:lvl w:ilvl="0" w:tplc="91726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68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2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E6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2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4D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0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4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C6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44D3F"/>
    <w:multiLevelType w:val="hybridMultilevel"/>
    <w:tmpl w:val="6A7CAFE6"/>
    <w:lvl w:ilvl="0" w:tplc="A8DA57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C716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EF9B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0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A9C9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4C80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469C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E166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45D8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DC5EA5"/>
    <w:multiLevelType w:val="multilevel"/>
    <w:tmpl w:val="69E61A4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3A37186F"/>
    <w:multiLevelType w:val="hybridMultilevel"/>
    <w:tmpl w:val="11E85670"/>
    <w:lvl w:ilvl="0" w:tplc="9262342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2320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083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8687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E801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805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2088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8784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29D2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C732A1"/>
    <w:multiLevelType w:val="multilevel"/>
    <w:tmpl w:val="139A480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42F8735C"/>
    <w:multiLevelType w:val="multilevel"/>
    <w:tmpl w:val="D696D85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15" w15:restartNumberingAfterBreak="0">
    <w:nsid w:val="462703C6"/>
    <w:multiLevelType w:val="multilevel"/>
    <w:tmpl w:val="D7429C3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469F11EE"/>
    <w:multiLevelType w:val="multilevel"/>
    <w:tmpl w:val="3C7E0EE6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4E747CE0"/>
    <w:multiLevelType w:val="multilevel"/>
    <w:tmpl w:val="D57A5C5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630C06A1"/>
    <w:multiLevelType w:val="multilevel"/>
    <w:tmpl w:val="E36E777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68C05F1A"/>
    <w:multiLevelType w:val="multilevel"/>
    <w:tmpl w:val="7EC02A06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6AC54720"/>
    <w:multiLevelType w:val="multilevel"/>
    <w:tmpl w:val="8FC2988C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70D43B6F"/>
    <w:multiLevelType w:val="multilevel"/>
    <w:tmpl w:val="9EF498CC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7615670A"/>
    <w:multiLevelType w:val="multilevel"/>
    <w:tmpl w:val="518E468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7E333EC7"/>
    <w:multiLevelType w:val="multilevel"/>
    <w:tmpl w:val="AE129AA0"/>
    <w:lvl w:ilvl="0">
      <w:start w:val="4"/>
      <w:numFmt w:val="decimal"/>
      <w:lvlText w:val="%1"/>
      <w:lvlJc w:val="left"/>
      <w:pPr>
        <w:ind w:left="600" w:hanging="60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ascii="Times New Roman" w:eastAsia="Times New Roman" w:hAnsi="Times New Roman" w:cs="Times New Roman"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eastAsia="Times New Roman" w:hAnsi="Times New Roman" w:cs="Times New Roman" w:hint="default"/>
        <w:b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3"/>
  </w:num>
  <w:num w:numId="5">
    <w:abstractNumId w:val="20"/>
  </w:num>
  <w:num w:numId="6">
    <w:abstractNumId w:val="18"/>
  </w:num>
  <w:num w:numId="7">
    <w:abstractNumId w:val="0"/>
  </w:num>
  <w:num w:numId="8">
    <w:abstractNumId w:val="19"/>
  </w:num>
  <w:num w:numId="9">
    <w:abstractNumId w:val="16"/>
  </w:num>
  <w:num w:numId="10">
    <w:abstractNumId w:val="1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  <w:num w:numId="16">
    <w:abstractNumId w:val="22"/>
  </w:num>
  <w:num w:numId="17">
    <w:abstractNumId w:val="12"/>
  </w:num>
  <w:num w:numId="18">
    <w:abstractNumId w:val="9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1D"/>
    <w:rsid w:val="000642B6"/>
    <w:rsid w:val="00071302"/>
    <w:rsid w:val="00080847"/>
    <w:rsid w:val="0009600F"/>
    <w:rsid w:val="0009760F"/>
    <w:rsid w:val="000F4329"/>
    <w:rsid w:val="00121101"/>
    <w:rsid w:val="00151DD1"/>
    <w:rsid w:val="00151FEF"/>
    <w:rsid w:val="001B0C1D"/>
    <w:rsid w:val="001C35C8"/>
    <w:rsid w:val="001D601E"/>
    <w:rsid w:val="001E525B"/>
    <w:rsid w:val="001E7436"/>
    <w:rsid w:val="001E7A6D"/>
    <w:rsid w:val="00250A45"/>
    <w:rsid w:val="0030244C"/>
    <w:rsid w:val="003410CB"/>
    <w:rsid w:val="00344729"/>
    <w:rsid w:val="00382E1F"/>
    <w:rsid w:val="00391651"/>
    <w:rsid w:val="003D5FC5"/>
    <w:rsid w:val="003F71EC"/>
    <w:rsid w:val="0043773F"/>
    <w:rsid w:val="004D22FC"/>
    <w:rsid w:val="004E2627"/>
    <w:rsid w:val="0051761F"/>
    <w:rsid w:val="00530609"/>
    <w:rsid w:val="005472C3"/>
    <w:rsid w:val="00554D2D"/>
    <w:rsid w:val="005C154F"/>
    <w:rsid w:val="005F0A00"/>
    <w:rsid w:val="00615D14"/>
    <w:rsid w:val="00641206"/>
    <w:rsid w:val="006F5D78"/>
    <w:rsid w:val="007020EF"/>
    <w:rsid w:val="00791D4E"/>
    <w:rsid w:val="00797453"/>
    <w:rsid w:val="007A6FBB"/>
    <w:rsid w:val="00817995"/>
    <w:rsid w:val="00820C1F"/>
    <w:rsid w:val="0082719E"/>
    <w:rsid w:val="00852082"/>
    <w:rsid w:val="008904BB"/>
    <w:rsid w:val="008B5FC6"/>
    <w:rsid w:val="008E54AD"/>
    <w:rsid w:val="008F0FD1"/>
    <w:rsid w:val="009010CF"/>
    <w:rsid w:val="00940D27"/>
    <w:rsid w:val="00976287"/>
    <w:rsid w:val="00986C7C"/>
    <w:rsid w:val="009A02D9"/>
    <w:rsid w:val="009A1737"/>
    <w:rsid w:val="009A5797"/>
    <w:rsid w:val="009A708B"/>
    <w:rsid w:val="009B2535"/>
    <w:rsid w:val="00A1235E"/>
    <w:rsid w:val="00A37112"/>
    <w:rsid w:val="00A71FF4"/>
    <w:rsid w:val="00A93821"/>
    <w:rsid w:val="00AB40FF"/>
    <w:rsid w:val="00B42D95"/>
    <w:rsid w:val="00B61174"/>
    <w:rsid w:val="00B83324"/>
    <w:rsid w:val="00B967A5"/>
    <w:rsid w:val="00BA1D44"/>
    <w:rsid w:val="00BD671E"/>
    <w:rsid w:val="00C03B3E"/>
    <w:rsid w:val="00C07F12"/>
    <w:rsid w:val="00C14168"/>
    <w:rsid w:val="00C9606B"/>
    <w:rsid w:val="00CA33BB"/>
    <w:rsid w:val="00CB4075"/>
    <w:rsid w:val="00D02D47"/>
    <w:rsid w:val="00D04F33"/>
    <w:rsid w:val="00D26DCC"/>
    <w:rsid w:val="00D408A5"/>
    <w:rsid w:val="00D543CC"/>
    <w:rsid w:val="00D6325C"/>
    <w:rsid w:val="00DA2F78"/>
    <w:rsid w:val="00DB092B"/>
    <w:rsid w:val="00DB0A0A"/>
    <w:rsid w:val="00DB7DD5"/>
    <w:rsid w:val="00DC465B"/>
    <w:rsid w:val="00E20444"/>
    <w:rsid w:val="00E236EA"/>
    <w:rsid w:val="00E453BD"/>
    <w:rsid w:val="00E6501D"/>
    <w:rsid w:val="00E67CDC"/>
    <w:rsid w:val="00E813F4"/>
    <w:rsid w:val="00E923DA"/>
    <w:rsid w:val="00EC5AC5"/>
    <w:rsid w:val="00F13150"/>
    <w:rsid w:val="00F61644"/>
    <w:rsid w:val="00F61758"/>
    <w:rsid w:val="00F850DB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FA8F"/>
  <w15:docId w15:val="{0F4820C4-8512-4015-85FC-D2BBCDE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F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C154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4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3D5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1booktrail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4811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Таня</cp:lastModifiedBy>
  <cp:revision>15</cp:revision>
  <cp:lastPrinted>2021-08-30T08:45:00Z</cp:lastPrinted>
  <dcterms:created xsi:type="dcterms:W3CDTF">2021-08-04T16:19:00Z</dcterms:created>
  <dcterms:modified xsi:type="dcterms:W3CDTF">2021-09-02T10:08:00Z</dcterms:modified>
</cp:coreProperties>
</file>